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E" w:rsidRDefault="0025515A">
      <w:pPr>
        <w:spacing w:after="200" w:line="276" w:lineRule="auto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493955" cy="6486771"/>
            <wp:effectExtent l="0" t="0" r="0" b="9525"/>
            <wp:docPr id="3" name="Рисунок 3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072" cy="648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68E" w:rsidRDefault="0037368E" w:rsidP="0037368E">
      <w:pPr>
        <w:jc w:val="both"/>
        <w:rPr>
          <w:b/>
          <w:bCs/>
        </w:rPr>
      </w:pPr>
      <w:r w:rsidRPr="0037368E">
        <w:t>                                                                   </w:t>
      </w:r>
      <w:r w:rsidRPr="0037368E">
        <w:rPr>
          <w:b/>
          <w:bCs/>
        </w:rPr>
        <w:t xml:space="preserve"> </w:t>
      </w:r>
    </w:p>
    <w:p w:rsidR="0037368E" w:rsidRPr="0037368E" w:rsidRDefault="0037368E" w:rsidP="0037368E">
      <w:pPr>
        <w:jc w:val="center"/>
      </w:pPr>
      <w:r w:rsidRPr="0037368E">
        <w:rPr>
          <w:b/>
          <w:bCs/>
        </w:rPr>
        <w:t>Пояснительная  записка</w:t>
      </w:r>
    </w:p>
    <w:p w:rsidR="0037368E" w:rsidRPr="0037368E" w:rsidRDefault="0037368E" w:rsidP="0037368E">
      <w:pPr>
        <w:jc w:val="both"/>
      </w:pPr>
      <w:r w:rsidRPr="0037368E">
        <w:rPr>
          <w:b/>
          <w:bCs/>
        </w:rPr>
        <w:t> </w:t>
      </w:r>
      <w:r w:rsidRPr="0037368E">
        <w:t xml:space="preserve">   </w:t>
      </w:r>
      <w:r w:rsidRPr="0037368E">
        <w:tab/>
      </w:r>
      <w:proofErr w:type="gramStart"/>
      <w:r w:rsidRPr="0037368E">
        <w:t>Учебный план Государственного бюджетного дошкольного образовательного учреждения  детский сад № 4 комбинированного вида Кронштадтского района Санкт-Петербурга (далее ГБДОУ) разработан в соответствии с «Основной общеобразовательной программой дошкольного образования  ГБДОУ» (группы общеразвивающей направленности) и «Адаптированной образовательной программой дошкольного образования ГБДОУ» (группы компенсирующей направленности), с учетом требований Федерального государственного образовательного стандарта  дошкольного образования (Приказ Министерства образования и науки Российской Федерации № 1155 от 17 октября</w:t>
      </w:r>
      <w:proofErr w:type="gramEnd"/>
      <w:r w:rsidRPr="0037368E">
        <w:t xml:space="preserve"> </w:t>
      </w:r>
      <w:proofErr w:type="gramStart"/>
      <w:r w:rsidRPr="0037368E">
        <w:t>2013 года «Об утверждении федерального образовательного стандарта дошкольного образования»), вступившим в силу с 1 января 2014 года, включающий в себя требования:</w:t>
      </w:r>
      <w:proofErr w:type="gramEnd"/>
    </w:p>
    <w:p w:rsidR="0037368E" w:rsidRPr="0037368E" w:rsidRDefault="0037368E" w:rsidP="0037368E">
      <w:pPr>
        <w:ind w:firstLine="708"/>
        <w:jc w:val="both"/>
      </w:pPr>
      <w:r w:rsidRPr="0037368E">
        <w:t>- к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37368E" w:rsidRPr="0037368E" w:rsidRDefault="0037368E" w:rsidP="0037368E">
      <w:pPr>
        <w:ind w:firstLine="708"/>
        <w:jc w:val="both"/>
      </w:pPr>
      <w:r w:rsidRPr="0037368E">
        <w:t>-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37368E" w:rsidRPr="0037368E" w:rsidRDefault="0037368E" w:rsidP="0037368E">
      <w:pPr>
        <w:ind w:firstLine="708"/>
        <w:jc w:val="both"/>
      </w:pPr>
      <w:r w:rsidRPr="0037368E">
        <w:t>- результатам освоения основных образовательных программ.</w:t>
      </w:r>
    </w:p>
    <w:p w:rsidR="0037368E" w:rsidRPr="0037368E" w:rsidRDefault="0037368E" w:rsidP="0037368E">
      <w:pPr>
        <w:jc w:val="both"/>
      </w:pPr>
      <w:r w:rsidRPr="0037368E">
        <w:t xml:space="preserve"> </w:t>
      </w:r>
      <w:r w:rsidRPr="0037368E">
        <w:tab/>
        <w:t>Целью учебного плана является оптимизация педагогического процесса.</w:t>
      </w:r>
    </w:p>
    <w:p w:rsidR="0037368E" w:rsidRPr="0037368E" w:rsidRDefault="0037368E" w:rsidP="0037368E">
      <w:pPr>
        <w:ind w:firstLine="708"/>
        <w:jc w:val="both"/>
      </w:pPr>
      <w:r w:rsidRPr="0037368E">
        <w:t>Задача учебного плана – предельно точное определение интеллектуальных, физических и психоэмоциональных нагрузок для воспитанников каждой возрастной группы в течение недели.</w:t>
      </w:r>
    </w:p>
    <w:p w:rsidR="0037368E" w:rsidRPr="0037368E" w:rsidRDefault="0037368E" w:rsidP="0037368E">
      <w:pPr>
        <w:ind w:firstLine="708"/>
        <w:jc w:val="both"/>
      </w:pPr>
      <w:r w:rsidRPr="0037368E">
        <w:t>Учебный план определяет содержание и организацию образовательного процесса ГБДОУ.</w:t>
      </w:r>
    </w:p>
    <w:p w:rsidR="0037368E" w:rsidRPr="0037368E" w:rsidRDefault="0037368E" w:rsidP="0037368E">
      <w:pPr>
        <w:ind w:firstLine="708"/>
        <w:jc w:val="both"/>
      </w:pPr>
      <w:r w:rsidRPr="0037368E">
        <w:t>Учебный план построен на принципе личностно - ориентированного взаимодействия взрослого с детьми ГБДОУ и обеспечивает физическое, социально-коммуникативное, познавательное, речевое и художественно-эстетическое развитие воспитанников  с учетом их возрастных и индивидуальных особенностей.</w:t>
      </w:r>
    </w:p>
    <w:p w:rsidR="0037368E" w:rsidRPr="0037368E" w:rsidRDefault="0037368E" w:rsidP="0037368E">
      <w:pPr>
        <w:ind w:firstLine="708"/>
        <w:jc w:val="both"/>
      </w:pPr>
      <w:r w:rsidRPr="0037368E">
        <w:t xml:space="preserve">Учебный план ГБДОУ на 2014 – 2015 учебный год разработан в соответствии </w:t>
      </w:r>
      <w:proofErr w:type="gramStart"/>
      <w:r w:rsidRPr="0037368E">
        <w:t>с</w:t>
      </w:r>
      <w:proofErr w:type="gramEnd"/>
      <w:r w:rsidRPr="0037368E">
        <w:t>:</w:t>
      </w:r>
    </w:p>
    <w:p w:rsidR="0037368E" w:rsidRPr="0037368E" w:rsidRDefault="0037368E" w:rsidP="0037368E">
      <w:pPr>
        <w:ind w:firstLine="708"/>
        <w:jc w:val="both"/>
      </w:pPr>
      <w:r w:rsidRPr="0037368E">
        <w:t>- Федеральным законом от 29.12.2012г. № 273-ФЗ «Об образовании в Российской Федерации»;</w:t>
      </w:r>
    </w:p>
    <w:p w:rsidR="0037368E" w:rsidRPr="0037368E" w:rsidRDefault="0037368E" w:rsidP="0037368E">
      <w:pPr>
        <w:ind w:firstLine="708"/>
        <w:jc w:val="both"/>
      </w:pPr>
      <w:r w:rsidRPr="0037368E"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37368E">
        <w:t>х-</w:t>
      </w:r>
      <w:proofErr w:type="gramEnd"/>
      <w:r w:rsidRPr="0037368E">
        <w:t xml:space="preserve"> образовательным программам дошкольного образования» ;</w:t>
      </w:r>
    </w:p>
    <w:p w:rsidR="0037368E" w:rsidRPr="0037368E" w:rsidRDefault="0037368E" w:rsidP="0037368E">
      <w:pPr>
        <w:ind w:firstLine="708"/>
        <w:jc w:val="both"/>
      </w:pPr>
      <w:r w:rsidRPr="0037368E"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7368E" w:rsidRPr="0037368E" w:rsidRDefault="0037368E" w:rsidP="0037368E">
      <w:pPr>
        <w:ind w:firstLine="708"/>
        <w:jc w:val="both"/>
      </w:pPr>
      <w:r w:rsidRPr="0037368E"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7368E" w:rsidRPr="0037368E" w:rsidRDefault="0037368E" w:rsidP="0037368E">
      <w:pPr>
        <w:ind w:firstLine="708"/>
        <w:jc w:val="both"/>
      </w:pPr>
      <w:r w:rsidRPr="0037368E"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37368E" w:rsidRPr="0037368E" w:rsidRDefault="0037368E" w:rsidP="0037368E">
      <w:pPr>
        <w:ind w:firstLine="708"/>
        <w:jc w:val="both"/>
      </w:pPr>
      <w:r w:rsidRPr="0037368E"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37368E" w:rsidRPr="0037368E" w:rsidRDefault="0037368E" w:rsidP="0037368E">
      <w:pPr>
        <w:jc w:val="both"/>
      </w:pPr>
      <w:r w:rsidRPr="0037368E">
        <w:lastRenderedPageBreak/>
        <w:t>         Учебный план ГБДОУ  на 2014 – 2015 учебный год является нормативным актом,</w:t>
      </w:r>
      <w:r w:rsidRPr="0037368E">
        <w:rPr>
          <w:color w:val="FF0000"/>
        </w:rPr>
        <w:t xml:space="preserve">           </w:t>
      </w:r>
      <w:r w:rsidRPr="0037368E">
        <w:t xml:space="preserve">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 </w:t>
      </w:r>
    </w:p>
    <w:p w:rsidR="0037368E" w:rsidRPr="0037368E" w:rsidRDefault="0037368E" w:rsidP="0037368E">
      <w:pPr>
        <w:jc w:val="both"/>
      </w:pPr>
      <w:r w:rsidRPr="0037368E">
        <w:t>       Учебный год начинается с 1 сентября и заканчивается 31 мая. </w:t>
      </w:r>
    </w:p>
    <w:p w:rsidR="0037368E" w:rsidRPr="0037368E" w:rsidRDefault="0037368E" w:rsidP="0037368E">
      <w:pPr>
        <w:ind w:firstLine="360"/>
        <w:jc w:val="both"/>
      </w:pPr>
      <w:r w:rsidRPr="0037368E">
        <w:t xml:space="preserve">В 2014-2015 г. в  ГБДОУ функционирует </w:t>
      </w:r>
    </w:p>
    <w:tbl>
      <w:tblPr>
        <w:tblW w:w="13785" w:type="dxa"/>
        <w:jc w:val="center"/>
        <w:tblCellSpacing w:w="0" w:type="dxa"/>
        <w:tblInd w:w="-55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  <w:gridCol w:w="860"/>
        <w:gridCol w:w="1547"/>
        <w:gridCol w:w="1735"/>
      </w:tblGrid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jc w:val="both"/>
              <w:rPr>
                <w:color w:val="000000"/>
              </w:rPr>
            </w:pPr>
            <w:r w:rsidRPr="0037368E">
              <w:t> </w:t>
            </w:r>
            <w:r w:rsidRPr="0037368E">
              <w:rPr>
                <w:color w:val="000000"/>
              </w:rPr>
              <w:t>Количество групп всего</w:t>
            </w:r>
          </w:p>
        </w:tc>
        <w:tc>
          <w:tcPr>
            <w:tcW w:w="4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jc w:val="both"/>
              <w:rPr>
                <w:color w:val="000000"/>
              </w:rPr>
            </w:pPr>
            <w:r w:rsidRPr="0037368E">
              <w:rPr>
                <w:color w:val="000000"/>
              </w:rPr>
              <w:t>9 групп</w:t>
            </w: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snapToGrid w:val="0"/>
            </w:pPr>
            <w:r w:rsidRPr="0037368E"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</w:tc>
        <w:tc>
          <w:tcPr>
            <w:tcW w:w="4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snapToGrid w:val="0"/>
              <w:jc w:val="both"/>
            </w:pPr>
            <w:r w:rsidRPr="0037368E">
              <w:t>148 человек</w:t>
            </w: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jc w:val="both"/>
            </w:pPr>
            <w:r w:rsidRPr="0037368E">
              <w:rPr>
                <w:bCs/>
                <w:color w:val="000000"/>
                <w:kern w:val="24"/>
              </w:rPr>
              <w:t>Вид групп ДОО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</w:pPr>
            <w:r w:rsidRPr="0037368E">
              <w:rPr>
                <w:bCs/>
                <w:color w:val="000000"/>
                <w:kern w:val="24"/>
              </w:rPr>
              <w:t>Кол-во групп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</w:pPr>
            <w:r w:rsidRPr="0037368E">
              <w:rPr>
                <w:bCs/>
                <w:color w:val="000000"/>
                <w:kern w:val="24"/>
              </w:rPr>
              <w:t>Возрастной состав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37368E">
              <w:rPr>
                <w:bCs/>
                <w:color w:val="000000"/>
                <w:kern w:val="24"/>
              </w:rPr>
              <w:t xml:space="preserve">Нормативный срок освоения ООП </w:t>
            </w:r>
            <w:proofErr w:type="gramStart"/>
            <w:r w:rsidRPr="0037368E">
              <w:rPr>
                <w:bCs/>
                <w:color w:val="000000"/>
                <w:kern w:val="24"/>
              </w:rPr>
              <w:t>ДО</w:t>
            </w:r>
            <w:proofErr w:type="gramEnd"/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snapToGrid w:val="0"/>
              <w:jc w:val="both"/>
            </w:pPr>
            <w:r w:rsidRPr="0037368E">
              <w:rPr>
                <w:b/>
              </w:rPr>
              <w:t>Общеразвивающей направленности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snapToGrid w:val="0"/>
              <w:jc w:val="both"/>
              <w:rPr>
                <w:b/>
              </w:rPr>
            </w:pP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autoSpaceDE w:val="0"/>
              <w:autoSpaceDN w:val="0"/>
              <w:adjustRightInd w:val="0"/>
              <w:jc w:val="both"/>
            </w:pPr>
            <w:r w:rsidRPr="0037368E">
              <w:rPr>
                <w:color w:val="000000"/>
                <w:kern w:val="24"/>
              </w:rPr>
              <w:t xml:space="preserve">Группа раннего возраста </w:t>
            </w:r>
            <w:r w:rsidRPr="0037368E">
              <w:rPr>
                <w:kern w:val="24"/>
              </w:rPr>
              <w:t xml:space="preserve">общеобразовательной направленности </w:t>
            </w:r>
            <w:r w:rsidRPr="0037368E">
              <w:rPr>
                <w:color w:val="000000"/>
                <w:kern w:val="24"/>
              </w:rPr>
              <w:t xml:space="preserve">кратковременного пребывания </w:t>
            </w:r>
            <w:r w:rsidRPr="0037368E">
              <w:t xml:space="preserve">(группа 5 часового пребывания). 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</w:pPr>
            <w:r w:rsidRPr="0037368E">
              <w:rPr>
                <w:color w:val="000000"/>
                <w:kern w:val="24"/>
              </w:rPr>
              <w:t>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</w:pPr>
            <w:r w:rsidRPr="0037368E">
              <w:rPr>
                <w:color w:val="000000"/>
                <w:kern w:val="24"/>
              </w:rPr>
              <w:t>с 1 года до 3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  <w:rPr>
                <w:color w:val="000000"/>
                <w:kern w:val="24"/>
              </w:rPr>
            </w:pPr>
            <w:r w:rsidRPr="0037368E">
              <w:rPr>
                <w:color w:val="000000"/>
                <w:kern w:val="24"/>
              </w:rPr>
              <w:t>1 год</w:t>
            </w: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4"/>
              </w:rPr>
            </w:pPr>
            <w:r w:rsidRPr="0037368E">
              <w:rPr>
                <w:color w:val="000000"/>
                <w:kern w:val="24"/>
              </w:rPr>
              <w:t xml:space="preserve">Группа раннего возраста </w:t>
            </w:r>
            <w:r w:rsidRPr="0037368E">
              <w:rPr>
                <w:kern w:val="24"/>
              </w:rPr>
              <w:t xml:space="preserve">общеобразовательной направленности </w:t>
            </w:r>
            <w:r w:rsidRPr="0037368E">
              <w:t>(группа 12 часового пребывания).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</w:pPr>
            <w:r w:rsidRPr="0037368E">
              <w:rPr>
                <w:kern w:val="24"/>
              </w:rPr>
              <w:t>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</w:pPr>
            <w:r w:rsidRPr="0037368E">
              <w:rPr>
                <w:kern w:val="24"/>
              </w:rPr>
              <w:t>с 2 лет до 3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  <w:rPr>
                <w:kern w:val="24"/>
              </w:rPr>
            </w:pPr>
            <w:r w:rsidRPr="0037368E">
              <w:rPr>
                <w:kern w:val="24"/>
              </w:rPr>
              <w:t>1 год</w:t>
            </w: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autoSpaceDE w:val="0"/>
              <w:autoSpaceDN w:val="0"/>
              <w:adjustRightInd w:val="0"/>
              <w:jc w:val="both"/>
            </w:pPr>
            <w:r w:rsidRPr="0037368E">
              <w:rPr>
                <w:kern w:val="24"/>
              </w:rPr>
              <w:t xml:space="preserve">Группа общеобразовательной направленности </w:t>
            </w:r>
            <w:r w:rsidRPr="0037368E">
              <w:t>(группа 12 часового пребывания).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</w:pPr>
            <w:r w:rsidRPr="0037368E">
              <w:rPr>
                <w:kern w:val="24"/>
              </w:rPr>
              <w:t>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</w:pPr>
            <w:r w:rsidRPr="0037368E">
              <w:rPr>
                <w:kern w:val="24"/>
              </w:rPr>
              <w:t>с 3 лет до 7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  <w:rPr>
                <w:kern w:val="24"/>
              </w:rPr>
            </w:pPr>
            <w:r w:rsidRPr="0037368E">
              <w:rPr>
                <w:kern w:val="24"/>
              </w:rPr>
              <w:t>4 года</w:t>
            </w: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1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snapToGrid w:val="0"/>
              <w:jc w:val="both"/>
            </w:pPr>
            <w:r w:rsidRPr="0037368E">
              <w:rPr>
                <w:b/>
                <w:kern w:val="24"/>
              </w:rPr>
              <w:t>Компенсирующей направленности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snapToGrid w:val="0"/>
              <w:jc w:val="center"/>
              <w:rPr>
                <w:b/>
                <w:kern w:val="24"/>
              </w:rPr>
            </w:pP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autoSpaceDE w:val="0"/>
              <w:autoSpaceDN w:val="0"/>
              <w:adjustRightInd w:val="0"/>
              <w:jc w:val="both"/>
            </w:pPr>
            <w:r w:rsidRPr="0037368E">
              <w:rPr>
                <w:kern w:val="24"/>
              </w:rPr>
              <w:t xml:space="preserve"> Группа  раннего возраста </w:t>
            </w:r>
            <w:r w:rsidRPr="0037368E">
              <w:t xml:space="preserve">для детей с ограниченными возможностями здоровья (группа 5 часового пребывания).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</w:pPr>
            <w:r w:rsidRPr="0037368E">
              <w:rPr>
                <w:kern w:val="24"/>
              </w:rPr>
              <w:t>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</w:pPr>
            <w:r w:rsidRPr="0037368E">
              <w:rPr>
                <w:kern w:val="24"/>
              </w:rPr>
              <w:t>с 1 года до 3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  <w:rPr>
                <w:kern w:val="24"/>
              </w:rPr>
            </w:pPr>
            <w:r w:rsidRPr="0037368E">
              <w:rPr>
                <w:kern w:val="24"/>
              </w:rPr>
              <w:t>1 год</w:t>
            </w: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autoSpaceDE w:val="0"/>
              <w:autoSpaceDN w:val="0"/>
              <w:adjustRightInd w:val="0"/>
              <w:jc w:val="both"/>
            </w:pPr>
            <w:r w:rsidRPr="0037368E">
              <w:t>Группа для детей с тяжелыми нарушениями речи  (группа 12 часового пребывания).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</w:pPr>
            <w:r w:rsidRPr="0037368E">
              <w:t>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</w:pPr>
            <w:r w:rsidRPr="0037368E">
              <w:rPr>
                <w:color w:val="000000"/>
                <w:kern w:val="24"/>
              </w:rPr>
              <w:t>с 5 лет до 7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  <w:rPr>
                <w:color w:val="000000"/>
                <w:kern w:val="24"/>
              </w:rPr>
            </w:pPr>
            <w:r w:rsidRPr="0037368E">
              <w:rPr>
                <w:color w:val="000000"/>
                <w:kern w:val="24"/>
              </w:rPr>
              <w:t>2 года</w:t>
            </w: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autoSpaceDE w:val="0"/>
              <w:autoSpaceDN w:val="0"/>
              <w:adjustRightInd w:val="0"/>
              <w:jc w:val="both"/>
            </w:pPr>
            <w:r w:rsidRPr="0037368E">
              <w:rPr>
                <w:kern w:val="24"/>
              </w:rPr>
              <w:t xml:space="preserve">Группа для детей со сложным дефектом развития </w:t>
            </w:r>
            <w:r w:rsidRPr="0037368E">
              <w:t xml:space="preserve">(группа 12 часового пребывания). 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</w:pPr>
            <w:r w:rsidRPr="0037368E">
              <w:rPr>
                <w:kern w:val="24"/>
              </w:rPr>
              <w:t>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</w:pPr>
            <w:r w:rsidRPr="0037368E">
              <w:rPr>
                <w:kern w:val="24"/>
              </w:rPr>
              <w:t>с 2 лет до 7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  <w:rPr>
                <w:kern w:val="24"/>
              </w:rPr>
            </w:pPr>
            <w:r w:rsidRPr="0037368E">
              <w:rPr>
                <w:kern w:val="24"/>
              </w:rPr>
              <w:t>5 лет</w:t>
            </w:r>
          </w:p>
        </w:tc>
      </w:tr>
      <w:tr w:rsidR="0037368E" w:rsidRPr="0037368E" w:rsidTr="004D299D">
        <w:trPr>
          <w:tblCellSpacing w:w="0" w:type="dxa"/>
          <w:jc w:val="center"/>
        </w:trPr>
        <w:tc>
          <w:tcPr>
            <w:tcW w:w="9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 w:rsidRPr="0037368E">
              <w:t>Группа для детей с умственной отсталостью умеренной и тяжелой степени (группа 12 часового пребывания).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  <w:rPr>
                <w:kern w:val="24"/>
              </w:rPr>
            </w:pPr>
            <w:r w:rsidRPr="0037368E">
              <w:rPr>
                <w:kern w:val="24"/>
              </w:rPr>
              <w:t>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both"/>
              <w:textAlignment w:val="baseline"/>
              <w:rPr>
                <w:kern w:val="24"/>
              </w:rPr>
            </w:pPr>
            <w:r w:rsidRPr="0037368E">
              <w:rPr>
                <w:kern w:val="24"/>
              </w:rPr>
              <w:t>с 3 лет до 7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68E" w:rsidRPr="0037368E" w:rsidRDefault="0037368E" w:rsidP="0037368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jc w:val="center"/>
              <w:textAlignment w:val="baseline"/>
              <w:rPr>
                <w:kern w:val="24"/>
              </w:rPr>
            </w:pPr>
            <w:r w:rsidRPr="0037368E">
              <w:rPr>
                <w:kern w:val="24"/>
              </w:rPr>
              <w:t>4 года</w:t>
            </w:r>
          </w:p>
        </w:tc>
      </w:tr>
    </w:tbl>
    <w:p w:rsidR="0037368E" w:rsidRPr="0037368E" w:rsidRDefault="0037368E" w:rsidP="0037368E">
      <w:pPr>
        <w:jc w:val="both"/>
      </w:pPr>
    </w:p>
    <w:p w:rsidR="0037368E" w:rsidRPr="0037368E" w:rsidRDefault="0037368E" w:rsidP="0037368E">
      <w:pPr>
        <w:ind w:firstLine="708"/>
        <w:jc w:val="both"/>
      </w:pPr>
      <w:r w:rsidRPr="0037368E">
        <w:t xml:space="preserve">Дошкольное образование в ГБДОУ осуществляется в соответствии с «Основной общеобразовательной программой дошкольного образования» (группы общеразвивающей направленности) и «Адаптированной образовательной программой дошкольного образования» (группы компенсирующей направленности). </w:t>
      </w:r>
    </w:p>
    <w:p w:rsidR="0037368E" w:rsidRPr="0037368E" w:rsidRDefault="0037368E" w:rsidP="0037368E">
      <w:pPr>
        <w:ind w:firstLine="708"/>
        <w:jc w:val="both"/>
      </w:pPr>
      <w:r w:rsidRPr="0037368E">
        <w:t>Содержание образовательной деятельности с воспитанниками (с учетом их возможностей) в обязательной части определяется:</w:t>
      </w:r>
    </w:p>
    <w:p w:rsidR="0037368E" w:rsidRPr="0037368E" w:rsidRDefault="0037368E" w:rsidP="0037368E">
      <w:pPr>
        <w:ind w:firstLine="708"/>
        <w:jc w:val="both"/>
      </w:pPr>
      <w:r w:rsidRPr="0037368E">
        <w:lastRenderedPageBreak/>
        <w:t xml:space="preserve">Примерной общеобразовательной программой дошкольного образования «От рождения до школы» под редакцией </w:t>
      </w:r>
      <w:proofErr w:type="spellStart"/>
      <w:r w:rsidRPr="0037368E">
        <w:t>Вераксы</w:t>
      </w:r>
      <w:proofErr w:type="spellEnd"/>
      <w:r w:rsidRPr="0037368E">
        <w:t xml:space="preserve"> Н.Е., Комаровой Т.С., Васильевой М.А., М., «Синтез», 2011г. с использованием Проекта примерной основной образовательной программы дошкольного образования «От рождения до школы» / Под редакцией Н.Е. </w:t>
      </w:r>
      <w:proofErr w:type="spellStart"/>
      <w:r w:rsidRPr="0037368E">
        <w:t>Вераксы</w:t>
      </w:r>
      <w:proofErr w:type="spellEnd"/>
      <w:r w:rsidRPr="0037368E">
        <w:t xml:space="preserve">, Т.С. Комаровой, М.А. </w:t>
      </w:r>
      <w:proofErr w:type="gramStart"/>
      <w:r w:rsidRPr="0037368E">
        <w:t>Васильевой</w:t>
      </w:r>
      <w:proofErr w:type="gramEnd"/>
      <w:r w:rsidRPr="0037368E">
        <w:t xml:space="preserve"> представленным на сайте ФИРО - </w:t>
      </w:r>
      <w:hyperlink r:id="rId7" w:history="1">
        <w:r w:rsidRPr="0037368E">
          <w:rPr>
            <w:color w:val="0000FF" w:themeColor="hyperlink"/>
            <w:u w:val="single"/>
          </w:rPr>
          <w:t>http://www.firo.ru/?page_id=11684</w:t>
        </w:r>
      </w:hyperlink>
    </w:p>
    <w:p w:rsidR="0037368E" w:rsidRPr="0037368E" w:rsidRDefault="0037368E" w:rsidP="0037368E">
      <w:pPr>
        <w:ind w:firstLine="360"/>
        <w:jc w:val="both"/>
      </w:pPr>
      <w:r w:rsidRPr="0037368E">
        <w:t>программами:</w:t>
      </w:r>
    </w:p>
    <w:p w:rsidR="0037368E" w:rsidRPr="0037368E" w:rsidRDefault="0037368E" w:rsidP="0037368E">
      <w:pPr>
        <w:ind w:firstLine="360"/>
        <w:jc w:val="both"/>
      </w:pPr>
      <w:r w:rsidRPr="0037368E">
        <w:t xml:space="preserve">Примерной адаптированной программой коррекционно-развивающей работы в логопедической группе детского сада для детей с тяжелыми нарушениями речи (общим недоразвитием речи) с 3 до 7 лет. Издание третье, переработанное и дополненное в соответствии с ФГОС </w:t>
      </w:r>
      <w:proofErr w:type="gramStart"/>
      <w:r w:rsidRPr="0037368E">
        <w:t>ДО</w:t>
      </w:r>
      <w:proofErr w:type="gramEnd"/>
      <w:r w:rsidRPr="0037368E">
        <w:t xml:space="preserve">. </w:t>
      </w:r>
      <w:proofErr w:type="gramStart"/>
      <w:r w:rsidRPr="0037368E">
        <w:t xml:space="preserve">Автор — учитель-логопед высшей квалификационной категории, отличник народного образования Н. В. </w:t>
      </w:r>
      <w:proofErr w:type="spellStart"/>
      <w:r w:rsidRPr="0037368E">
        <w:t>Нищева</w:t>
      </w:r>
      <w:proofErr w:type="spellEnd"/>
      <w:r w:rsidRPr="0037368E">
        <w:t xml:space="preserve">. использован проект ОП, представленным на сайте ФИРО - </w:t>
      </w:r>
      <w:hyperlink r:id="rId8" w:history="1">
        <w:r w:rsidRPr="0037368E">
          <w:rPr>
            <w:color w:val="0000FF" w:themeColor="hyperlink"/>
            <w:u w:val="single"/>
          </w:rPr>
          <w:t>http://www.firo.ru/?page_id=11684</w:t>
        </w:r>
      </w:hyperlink>
      <w:proofErr w:type="gramEnd"/>
    </w:p>
    <w:p w:rsidR="0037368E" w:rsidRPr="0037368E" w:rsidRDefault="0037368E" w:rsidP="0037368E">
      <w:pPr>
        <w:ind w:firstLine="708"/>
        <w:jc w:val="both"/>
      </w:pPr>
      <w:r w:rsidRPr="0037368E">
        <w:t>Программой «Подготовка детей с общим недоразвитием речи в условиях специального детского сада» Т.Б. Филичева, Г.В. Чиркина.</w:t>
      </w:r>
    </w:p>
    <w:p w:rsidR="0037368E" w:rsidRPr="0037368E" w:rsidRDefault="0037368E" w:rsidP="0037368E">
      <w:pPr>
        <w:ind w:firstLine="360"/>
        <w:jc w:val="both"/>
      </w:pPr>
      <w:r w:rsidRPr="0037368E">
        <w:t xml:space="preserve">«Программой воспитания и обучения дошкольников с интеллектуальной недостаточностью», Л. Б. Баряева, О. П. Гаврилушкина, </w:t>
      </w:r>
      <w:proofErr w:type="gramStart"/>
      <w:r w:rsidRPr="0037368E">
        <w:t>СП-б</w:t>
      </w:r>
      <w:proofErr w:type="gramEnd"/>
      <w:r w:rsidRPr="0037368E">
        <w:t xml:space="preserve"> 2001 г.</w:t>
      </w:r>
    </w:p>
    <w:p w:rsidR="0037368E" w:rsidRPr="0037368E" w:rsidRDefault="0037368E" w:rsidP="0037368E">
      <w:pPr>
        <w:ind w:firstLine="708"/>
        <w:jc w:val="both"/>
      </w:pPr>
      <w:r w:rsidRPr="0037368E">
        <w:t xml:space="preserve">Программы реализуется через специфические для каждого возраста виды деятельности детей в соответствии с возрастными и индивидуальными особенностями. </w:t>
      </w:r>
    </w:p>
    <w:p w:rsidR="0037368E" w:rsidRPr="0037368E" w:rsidRDefault="0037368E" w:rsidP="0037368E">
      <w:pPr>
        <w:ind w:firstLine="708"/>
        <w:jc w:val="both"/>
      </w:pPr>
      <w:r w:rsidRPr="0037368E">
        <w:t>Программа обеспечивает достижение воспитанниками готовности к школе.</w:t>
      </w:r>
    </w:p>
    <w:p w:rsidR="0037368E" w:rsidRPr="0037368E" w:rsidRDefault="0037368E" w:rsidP="0037368E">
      <w:pPr>
        <w:ind w:firstLine="708"/>
        <w:jc w:val="both"/>
      </w:pPr>
      <w:r w:rsidRPr="0037368E"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37368E" w:rsidRPr="0037368E" w:rsidRDefault="0037368E" w:rsidP="0037368E">
      <w:pPr>
        <w:ind w:firstLine="708"/>
        <w:jc w:val="both"/>
      </w:pPr>
      <w:r w:rsidRPr="0037368E">
        <w:t xml:space="preserve">Обязательная часть составляет не менее 60 % от </w:t>
      </w:r>
      <w:proofErr w:type="gramStart"/>
      <w:r w:rsidRPr="0037368E">
        <w:t>общего объема, отводимого на освоение основной образовательной программы дошкольного образования и предполагает</w:t>
      </w:r>
      <w:proofErr w:type="gramEnd"/>
      <w:r w:rsidRPr="0037368E">
        <w:t xml:space="preserve"> комплексность подхода, обеспечивая развитие детей во всех пяти взаимодополняющих образовательных областях.  Часть, формируемая участниками образовательных отношений,  составляет не более 40% от общего объема, отводимого на освоения детьми основной общеобразовательной программы дошкольного  образования. Эта часть учебного плана, формируется 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 Используются фронтальные, кружковые формы работы во второй половине дня.</w:t>
      </w:r>
    </w:p>
    <w:p w:rsidR="0037368E" w:rsidRPr="0037368E" w:rsidRDefault="0037368E" w:rsidP="0037368E">
      <w:pPr>
        <w:ind w:firstLine="360"/>
        <w:jc w:val="both"/>
      </w:pPr>
      <w:r w:rsidRPr="0037368E">
        <w:t xml:space="preserve">            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37368E" w:rsidRPr="0037368E" w:rsidRDefault="0037368E" w:rsidP="0037368E">
      <w:pPr>
        <w:ind w:firstLine="360"/>
        <w:jc w:val="both"/>
      </w:pPr>
      <w:r w:rsidRPr="0037368E">
        <w:t>- социально-коммуникативное развитие;</w:t>
      </w:r>
    </w:p>
    <w:p w:rsidR="0037368E" w:rsidRPr="0037368E" w:rsidRDefault="0037368E" w:rsidP="0037368E">
      <w:pPr>
        <w:ind w:firstLine="360"/>
        <w:jc w:val="both"/>
      </w:pPr>
      <w:r w:rsidRPr="0037368E">
        <w:t>- познавательное развитие;</w:t>
      </w:r>
    </w:p>
    <w:p w:rsidR="0037368E" w:rsidRPr="0037368E" w:rsidRDefault="0037368E" w:rsidP="0037368E">
      <w:pPr>
        <w:ind w:firstLine="360"/>
        <w:jc w:val="both"/>
      </w:pPr>
      <w:r w:rsidRPr="0037368E">
        <w:t>-  речевое развитие;</w:t>
      </w:r>
    </w:p>
    <w:p w:rsidR="0037368E" w:rsidRPr="0037368E" w:rsidRDefault="0037368E" w:rsidP="0037368E">
      <w:pPr>
        <w:ind w:firstLine="360"/>
        <w:jc w:val="both"/>
      </w:pPr>
      <w:r w:rsidRPr="0037368E">
        <w:t xml:space="preserve">- художественно-эстетическое развитие.  </w:t>
      </w:r>
    </w:p>
    <w:p w:rsidR="0037368E" w:rsidRPr="0037368E" w:rsidRDefault="0037368E" w:rsidP="0037368E">
      <w:pPr>
        <w:ind w:firstLine="360"/>
        <w:jc w:val="both"/>
      </w:pPr>
      <w:r w:rsidRPr="0037368E">
        <w:t xml:space="preserve">     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деятельности, которое дает возможность ГБДОУ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37368E" w:rsidRPr="0037368E" w:rsidRDefault="0037368E" w:rsidP="0037368E">
      <w:pPr>
        <w:ind w:firstLine="360"/>
        <w:jc w:val="both"/>
      </w:pPr>
      <w:r w:rsidRPr="0037368E">
        <w:t>В группе компенсирующей направленности для детей с умственной отсталостью умеренной и тяжелой степени  и</w:t>
      </w:r>
      <w:r w:rsidRPr="003736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7368E">
        <w:t xml:space="preserve">со сложным дефектом развития реализация образовательных областей осуществляется через индивидуальные образовательные маршруты, составленные с учетом  </w:t>
      </w:r>
      <w:r w:rsidRPr="0037368E">
        <w:lastRenderedPageBreak/>
        <w:t>индивидуальных особенностей каждого ребенка, на основе программ коррекционной направленности: «Коррекционно-развивающее обучение и воспита</w:t>
      </w:r>
      <w:r w:rsidR="00904FFB">
        <w:t xml:space="preserve">ние»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1981"/>
        <w:gridCol w:w="1981"/>
        <w:gridCol w:w="1982"/>
        <w:gridCol w:w="1981"/>
        <w:gridCol w:w="2161"/>
      </w:tblGrid>
      <w:tr w:rsidR="005F7F3C" w:rsidRPr="000959A3" w:rsidTr="006E27F0">
        <w:trPr>
          <w:trHeight w:val="318"/>
        </w:trPr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9A" w:rsidRPr="000E4C9A" w:rsidRDefault="000E4C9A" w:rsidP="000E4C9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</w:t>
            </w:r>
            <w:r w:rsidR="005F7F3C" w:rsidRPr="000E4C9A">
              <w:rPr>
                <w:rFonts w:ascii="Times New Roman" w:hAnsi="Times New Roman"/>
                <w:b/>
                <w:bCs/>
              </w:rPr>
              <w:t>бязательная часть</w:t>
            </w:r>
          </w:p>
          <w:p w:rsidR="005F7F3C" w:rsidRPr="000E4C9A" w:rsidRDefault="00385771" w:rsidP="000E4C9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4C9A">
              <w:rPr>
                <w:rFonts w:ascii="Times New Roman" w:hAnsi="Times New Roman"/>
                <w:b/>
                <w:bCs/>
              </w:rPr>
              <w:t>Базовый вид деятельности</w:t>
            </w:r>
          </w:p>
          <w:p w:rsidR="005F7F3C" w:rsidRPr="000959A3" w:rsidRDefault="005F7F3C" w:rsidP="008A794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0959A3" w:rsidRDefault="005F7F3C" w:rsidP="008A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A3">
              <w:rPr>
                <w:b/>
                <w:bCs/>
                <w:sz w:val="22"/>
                <w:szCs w:val="22"/>
              </w:rPr>
              <w:t>Организованная образовательная деятельность (количество)</w:t>
            </w:r>
          </w:p>
        </w:tc>
      </w:tr>
      <w:tr w:rsidR="005F7F3C" w:rsidRPr="000959A3" w:rsidTr="006E27F0">
        <w:trPr>
          <w:trHeight w:val="359"/>
        </w:trPr>
        <w:tc>
          <w:tcPr>
            <w:tcW w:w="5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0959A3" w:rsidRDefault="005F7F3C" w:rsidP="008A794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C" w:rsidRPr="000959A3" w:rsidRDefault="005F7F3C" w:rsidP="008A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A3">
              <w:rPr>
                <w:b/>
                <w:bCs/>
                <w:sz w:val="22"/>
                <w:szCs w:val="22"/>
              </w:rPr>
              <w:t>1-ая младшая</w:t>
            </w:r>
          </w:p>
          <w:p w:rsidR="005F7F3C" w:rsidRPr="000959A3" w:rsidRDefault="005F7F3C" w:rsidP="008A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A3"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C" w:rsidRPr="000959A3" w:rsidRDefault="005F7F3C" w:rsidP="008A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A3">
              <w:rPr>
                <w:b/>
                <w:bCs/>
                <w:sz w:val="22"/>
                <w:szCs w:val="22"/>
              </w:rPr>
              <w:t>2-ая младшая</w:t>
            </w:r>
          </w:p>
          <w:p w:rsidR="005F7F3C" w:rsidRPr="000959A3" w:rsidRDefault="005F7F3C" w:rsidP="008A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A3"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C" w:rsidRPr="000959A3" w:rsidRDefault="005F7F3C" w:rsidP="008A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A3">
              <w:rPr>
                <w:b/>
                <w:bCs/>
                <w:sz w:val="22"/>
                <w:szCs w:val="22"/>
              </w:rPr>
              <w:t>Средняя</w:t>
            </w:r>
          </w:p>
          <w:p w:rsidR="005F7F3C" w:rsidRPr="000959A3" w:rsidRDefault="005F7F3C" w:rsidP="008A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A3"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C" w:rsidRPr="000959A3" w:rsidRDefault="005F7F3C" w:rsidP="008A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A3">
              <w:rPr>
                <w:b/>
                <w:bCs/>
                <w:sz w:val="22"/>
                <w:szCs w:val="22"/>
              </w:rPr>
              <w:t>Старшая группа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F3C" w:rsidRPr="000959A3" w:rsidRDefault="005F7F3C" w:rsidP="008A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A3">
              <w:rPr>
                <w:b/>
                <w:bCs/>
                <w:sz w:val="22"/>
                <w:szCs w:val="22"/>
              </w:rPr>
              <w:t>Подготовительная к школе группа</w:t>
            </w:r>
          </w:p>
        </w:tc>
      </w:tr>
      <w:tr w:rsidR="005F7F3C" w:rsidRPr="00C04EDE" w:rsidTr="006E27F0">
        <w:trPr>
          <w:trHeight w:val="33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5771" w:rsidRDefault="005F7F3C" w:rsidP="00385771">
            <w:pPr>
              <w:ind w:firstLine="225"/>
              <w:jc w:val="center"/>
              <w:rPr>
                <w:b/>
              </w:rPr>
            </w:pPr>
            <w:r w:rsidRPr="00C04EDE">
              <w:rPr>
                <w:b/>
              </w:rPr>
              <w:t>ОО  Познавательное развитие</w:t>
            </w:r>
          </w:p>
          <w:p w:rsidR="00385771" w:rsidRPr="00385771" w:rsidRDefault="00385771" w:rsidP="00385771">
            <w:pPr>
              <w:ind w:firstLine="225"/>
              <w:jc w:val="both"/>
              <w:rPr>
                <w:sz w:val="22"/>
                <w:szCs w:val="22"/>
              </w:rPr>
            </w:pPr>
            <w:r w:rsidRPr="00385771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Познавательно-исследовательская </w:t>
            </w:r>
          </w:p>
          <w:p w:rsidR="005F7F3C" w:rsidRPr="00C04EDE" w:rsidRDefault="00385771" w:rsidP="00385771">
            <w:pPr>
              <w:jc w:val="both"/>
              <w:rPr>
                <w:b/>
              </w:rPr>
            </w:pPr>
            <w:r w:rsidRPr="00385771">
              <w:rPr>
                <w:sz w:val="22"/>
                <w:szCs w:val="22"/>
              </w:rPr>
              <w:t>формирование элементарных математических представлений; развитие  познавательно-исследовательской деятельности; ознакомление с предметным окружением; ознакомление с социальным миром; ознакомление с миром природы</w:t>
            </w:r>
          </w:p>
        </w:tc>
      </w:tr>
      <w:tr w:rsidR="005F7F3C" w:rsidRPr="00C04EDE" w:rsidTr="006E27F0">
        <w:trPr>
          <w:trHeight w:val="53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C" w:rsidRDefault="005F7F3C" w:rsidP="008A7949">
            <w:pPr>
              <w:jc w:val="both"/>
              <w:rPr>
                <w:b/>
              </w:rPr>
            </w:pPr>
            <w:r w:rsidRPr="00385771">
              <w:rPr>
                <w:b/>
              </w:rPr>
              <w:t>Познание</w:t>
            </w:r>
          </w:p>
          <w:p w:rsidR="00385771" w:rsidRPr="00385771" w:rsidRDefault="00385771" w:rsidP="00385771">
            <w:pPr>
              <w:jc w:val="both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/>
                <w:bCs/>
              </w:rPr>
            </w:pPr>
            <w:r w:rsidRPr="00C04EDE"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</w:pPr>
            <w:r w:rsidRPr="00C04EDE"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2</w:t>
            </w:r>
          </w:p>
        </w:tc>
      </w:tr>
      <w:tr w:rsidR="005F7F3C" w:rsidRPr="00C04EDE" w:rsidTr="006E27F0">
        <w:trPr>
          <w:trHeight w:val="531"/>
        </w:trPr>
        <w:tc>
          <w:tcPr>
            <w:tcW w:w="5224" w:type="dxa"/>
            <w:tcBorders>
              <w:left w:val="single" w:sz="4" w:space="0" w:color="auto"/>
              <w:right w:val="single" w:sz="4" w:space="0" w:color="auto"/>
            </w:tcBorders>
          </w:tcPr>
          <w:p w:rsidR="005F7F3C" w:rsidRPr="00385771" w:rsidRDefault="005F7F3C" w:rsidP="008A7949">
            <w:pPr>
              <w:jc w:val="both"/>
              <w:rPr>
                <w:b/>
              </w:rPr>
            </w:pPr>
            <w:r w:rsidRPr="00385771">
              <w:rPr>
                <w:b/>
              </w:rPr>
              <w:t>РЭМП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</w:pPr>
            <w:r w:rsidRPr="00C04EDE"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</w:pPr>
            <w:r w:rsidRPr="00C04EDE"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</w:pPr>
            <w:r w:rsidRPr="00C04EDE"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</w:t>
            </w:r>
          </w:p>
        </w:tc>
      </w:tr>
      <w:tr w:rsidR="005F7F3C" w:rsidRPr="00C04EDE" w:rsidTr="006E27F0">
        <w:trPr>
          <w:trHeight w:val="446"/>
        </w:trPr>
        <w:tc>
          <w:tcPr>
            <w:tcW w:w="1531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F7F3C" w:rsidRDefault="005F7F3C" w:rsidP="008A7949">
            <w:pPr>
              <w:jc w:val="center"/>
              <w:rPr>
                <w:b/>
              </w:rPr>
            </w:pPr>
            <w:r w:rsidRPr="00385771">
              <w:rPr>
                <w:b/>
              </w:rPr>
              <w:t>ОО Речевое развитие</w:t>
            </w:r>
          </w:p>
          <w:p w:rsidR="00884789" w:rsidRPr="00884789" w:rsidRDefault="00884789" w:rsidP="00884789">
            <w:pPr>
              <w:jc w:val="both"/>
              <w:rPr>
                <w:b/>
                <w:i/>
                <w:sz w:val="22"/>
                <w:szCs w:val="22"/>
              </w:rPr>
            </w:pPr>
            <w:r w:rsidRPr="00884789">
              <w:rPr>
                <w:b/>
                <w:i/>
                <w:sz w:val="22"/>
                <w:szCs w:val="22"/>
              </w:rPr>
              <w:t xml:space="preserve">Речевая </w:t>
            </w:r>
          </w:p>
        </w:tc>
      </w:tr>
      <w:tr w:rsidR="005F7F3C" w:rsidRPr="00C04EDE" w:rsidTr="006E27F0">
        <w:trPr>
          <w:trHeight w:val="454"/>
        </w:trPr>
        <w:tc>
          <w:tcPr>
            <w:tcW w:w="5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385771" w:rsidRDefault="005F7F3C" w:rsidP="008A7949">
            <w:pPr>
              <w:jc w:val="both"/>
              <w:rPr>
                <w:b/>
              </w:rPr>
            </w:pPr>
            <w:r w:rsidRPr="00385771">
              <w:rPr>
                <w:b/>
              </w:rPr>
              <w:t>Развитие речи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/>
                <w:bCs/>
              </w:rPr>
            </w:pPr>
            <w:r w:rsidRPr="00C04EDE"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1</w:t>
            </w:r>
          </w:p>
        </w:tc>
      </w:tr>
      <w:tr w:rsidR="005F7F3C" w:rsidRPr="00C04EDE" w:rsidTr="006E27F0">
        <w:trPr>
          <w:trHeight w:val="46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385771" w:rsidRDefault="005F7F3C" w:rsidP="008A7949">
            <w:pPr>
              <w:jc w:val="both"/>
              <w:rPr>
                <w:b/>
              </w:rPr>
            </w:pPr>
            <w:r w:rsidRPr="00385771">
              <w:rPr>
                <w:b/>
              </w:rPr>
              <w:t>Грамота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/>
                <w:bCs/>
              </w:rPr>
            </w:pPr>
            <w:r w:rsidRPr="00C04EDE">
              <w:rPr>
                <w:b/>
                <w:bCs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C" w:rsidRPr="00C04EDE" w:rsidRDefault="005F7F3C" w:rsidP="008A7949">
            <w:pPr>
              <w:jc w:val="center"/>
            </w:pPr>
            <w:r w:rsidRPr="00C04EDE">
              <w:t>1</w:t>
            </w:r>
          </w:p>
        </w:tc>
      </w:tr>
      <w:tr w:rsidR="00A039F4" w:rsidRPr="00C04EDE" w:rsidTr="006E27F0">
        <w:trPr>
          <w:trHeight w:val="46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F4" w:rsidRPr="00385771" w:rsidRDefault="00A039F4" w:rsidP="008A7949">
            <w:pPr>
              <w:jc w:val="both"/>
              <w:rPr>
                <w:b/>
              </w:rPr>
            </w:pPr>
            <w:r>
              <w:rPr>
                <w:b/>
              </w:rPr>
              <w:t>Занятие с учителем-логопедом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F4" w:rsidRPr="00C04EDE" w:rsidRDefault="00A039F4" w:rsidP="008A7949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F4" w:rsidRPr="00C04EDE" w:rsidRDefault="00A039F4" w:rsidP="008A7949">
            <w:pPr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F4" w:rsidRPr="00C04EDE" w:rsidRDefault="00A039F4" w:rsidP="008A7949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F4" w:rsidRPr="00C04EDE" w:rsidRDefault="00A039F4" w:rsidP="008A7949">
            <w:pPr>
              <w:jc w:val="center"/>
            </w:pPr>
            <w: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F4" w:rsidRPr="00C04EDE" w:rsidRDefault="00A039F4" w:rsidP="008A7949">
            <w:pPr>
              <w:jc w:val="center"/>
            </w:pPr>
          </w:p>
        </w:tc>
      </w:tr>
      <w:tr w:rsidR="005F7F3C" w:rsidRPr="00C04EDE" w:rsidTr="006E27F0">
        <w:trPr>
          <w:trHeight w:val="357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F7F3C" w:rsidRDefault="005F7F3C" w:rsidP="008A7949">
            <w:pPr>
              <w:jc w:val="center"/>
              <w:rPr>
                <w:b/>
                <w:bCs/>
              </w:rPr>
            </w:pPr>
            <w:r w:rsidRPr="00C04EDE">
              <w:rPr>
                <w:b/>
                <w:bCs/>
              </w:rPr>
              <w:t>ОО Физическое развитие</w:t>
            </w:r>
          </w:p>
          <w:p w:rsidR="00884789" w:rsidRPr="00884789" w:rsidRDefault="00884789" w:rsidP="00884789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84789">
              <w:rPr>
                <w:b/>
                <w:bCs/>
                <w:i/>
                <w:sz w:val="22"/>
                <w:szCs w:val="22"/>
              </w:rPr>
              <w:t>Двигательная</w:t>
            </w:r>
          </w:p>
        </w:tc>
      </w:tr>
      <w:tr w:rsidR="005F7F3C" w:rsidRPr="00C04EDE" w:rsidTr="006E27F0">
        <w:trPr>
          <w:trHeight w:val="51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both"/>
            </w:pPr>
            <w:r w:rsidRPr="00C04EDE">
              <w:rPr>
                <w:b/>
              </w:rPr>
              <w:t>Физическая культура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3</w:t>
            </w:r>
          </w:p>
        </w:tc>
      </w:tr>
      <w:tr w:rsidR="005F7F3C" w:rsidRPr="00C04EDE" w:rsidTr="006E27F0">
        <w:trPr>
          <w:trHeight w:val="33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F7F3C" w:rsidRDefault="005B68F5" w:rsidP="00884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ОО </w:t>
            </w:r>
            <w:r w:rsidR="005F7F3C" w:rsidRPr="00C04EDE">
              <w:rPr>
                <w:b/>
                <w:bCs/>
              </w:rPr>
              <w:t>Художественно-эстетическое развитие</w:t>
            </w:r>
          </w:p>
          <w:p w:rsidR="00884789" w:rsidRPr="00884789" w:rsidRDefault="00884789" w:rsidP="00884789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84789">
              <w:rPr>
                <w:b/>
                <w:bCs/>
                <w:i/>
                <w:sz w:val="22"/>
                <w:szCs w:val="22"/>
              </w:rPr>
              <w:t xml:space="preserve">Изобразительная  </w:t>
            </w:r>
          </w:p>
        </w:tc>
      </w:tr>
      <w:tr w:rsidR="005F7F3C" w:rsidRPr="00C04EDE" w:rsidTr="006E27F0">
        <w:trPr>
          <w:trHeight w:val="49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both"/>
              <w:rPr>
                <w:b/>
              </w:rPr>
            </w:pPr>
            <w:r w:rsidRPr="00C04EDE">
              <w:rPr>
                <w:b/>
              </w:rPr>
              <w:t xml:space="preserve">Рисование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</w:t>
            </w:r>
          </w:p>
        </w:tc>
      </w:tr>
      <w:tr w:rsidR="005F7F3C" w:rsidRPr="00C04EDE" w:rsidTr="006E27F0">
        <w:trPr>
          <w:trHeight w:val="171"/>
        </w:trPr>
        <w:tc>
          <w:tcPr>
            <w:tcW w:w="52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both"/>
              <w:rPr>
                <w:b/>
              </w:rPr>
            </w:pPr>
            <w:r w:rsidRPr="00C04EDE">
              <w:rPr>
                <w:b/>
              </w:rPr>
              <w:t xml:space="preserve">Лепка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0,5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0,5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0,5</w:t>
            </w:r>
          </w:p>
        </w:tc>
      </w:tr>
      <w:tr w:rsidR="005F7F3C" w:rsidRPr="00C04EDE" w:rsidTr="006E27F0">
        <w:trPr>
          <w:trHeight w:val="246"/>
        </w:trPr>
        <w:tc>
          <w:tcPr>
            <w:tcW w:w="52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both"/>
              <w:rPr>
                <w:b/>
              </w:rPr>
            </w:pPr>
            <w:r w:rsidRPr="00C04EDE">
              <w:rPr>
                <w:b/>
              </w:rPr>
              <w:t xml:space="preserve">Аппликация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0,5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0,5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0,5</w:t>
            </w:r>
          </w:p>
        </w:tc>
      </w:tr>
      <w:tr w:rsidR="005F7F3C" w:rsidRPr="00C04EDE" w:rsidTr="006E27F0">
        <w:trPr>
          <w:trHeight w:val="374"/>
        </w:trPr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both"/>
              <w:rPr>
                <w:b/>
              </w:rPr>
            </w:pPr>
            <w:r w:rsidRPr="00C04EDE">
              <w:rPr>
                <w:b/>
              </w:rPr>
              <w:t>Музыка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</w:t>
            </w:r>
          </w:p>
        </w:tc>
      </w:tr>
      <w:tr w:rsidR="005F7F3C" w:rsidRPr="00C04EDE" w:rsidTr="006E27F0">
        <w:trPr>
          <w:trHeight w:val="374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F7F3C" w:rsidRDefault="005F7F3C" w:rsidP="008A7949">
            <w:pPr>
              <w:jc w:val="center"/>
              <w:rPr>
                <w:b/>
                <w:bCs/>
              </w:rPr>
            </w:pPr>
            <w:r w:rsidRPr="00C04EDE">
              <w:rPr>
                <w:b/>
                <w:bCs/>
              </w:rPr>
              <w:t xml:space="preserve">                            ОО Социально – коммуникативное развитие</w:t>
            </w:r>
          </w:p>
          <w:p w:rsidR="00385771" w:rsidRPr="00385771" w:rsidRDefault="00385771" w:rsidP="00385771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884789">
              <w:rPr>
                <w:b/>
                <w:bCs/>
                <w:i/>
                <w:iCs/>
                <w:sz w:val="22"/>
                <w:szCs w:val="22"/>
              </w:rPr>
              <w:t>Игровая, коммуникативная, самообслуживание, элементарный бытовой труд</w:t>
            </w:r>
            <w:r>
              <w:rPr>
                <w:b/>
                <w:bCs/>
                <w:iCs/>
                <w:sz w:val="22"/>
                <w:szCs w:val="22"/>
              </w:rPr>
              <w:t> </w:t>
            </w:r>
            <w:r w:rsidRPr="00385771">
              <w:rPr>
                <w:b/>
                <w:bCs/>
                <w:iCs/>
                <w:sz w:val="22"/>
                <w:szCs w:val="22"/>
              </w:rPr>
              <w:t> </w:t>
            </w:r>
            <w:r w:rsidRPr="00385771">
              <w:rPr>
                <w:sz w:val="22"/>
                <w:szCs w:val="22"/>
              </w:rPr>
              <w:t>социализация, 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      </w:r>
            <w:proofErr w:type="gramEnd"/>
          </w:p>
        </w:tc>
      </w:tr>
      <w:tr w:rsidR="005F7F3C" w:rsidRPr="00C04EDE" w:rsidTr="006E27F0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Игровая деятельность</w:t>
            </w:r>
          </w:p>
        </w:tc>
        <w:tc>
          <w:tcPr>
            <w:tcW w:w="10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rPr>
                <w:b/>
              </w:rPr>
            </w:pPr>
            <w:r w:rsidRPr="00C04EDE">
              <w:t>Содержание интегрируется во все виды детской деятельности</w:t>
            </w:r>
          </w:p>
        </w:tc>
      </w:tr>
      <w:tr w:rsidR="005F7F3C" w:rsidRPr="00C04EDE" w:rsidTr="006E27F0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Самообслуживание и труд</w:t>
            </w:r>
          </w:p>
        </w:tc>
        <w:tc>
          <w:tcPr>
            <w:tcW w:w="100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rPr>
                <w:b/>
              </w:rPr>
            </w:pPr>
          </w:p>
        </w:tc>
      </w:tr>
      <w:tr w:rsidR="005F7F3C" w:rsidRPr="00C04EDE" w:rsidTr="006E27F0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lastRenderedPageBreak/>
              <w:t>Чтение художественной литературы</w:t>
            </w:r>
          </w:p>
        </w:tc>
        <w:tc>
          <w:tcPr>
            <w:tcW w:w="100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rPr>
                <w:b/>
              </w:rPr>
            </w:pPr>
          </w:p>
        </w:tc>
      </w:tr>
      <w:tr w:rsidR="005F7F3C" w:rsidRPr="00C04EDE" w:rsidTr="006E27F0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</w:pPr>
            <w:r w:rsidRPr="00C04EDE">
              <w:t>Конструирование</w:t>
            </w:r>
          </w:p>
        </w:tc>
        <w:tc>
          <w:tcPr>
            <w:tcW w:w="100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rPr>
                <w:b/>
              </w:rPr>
            </w:pPr>
          </w:p>
        </w:tc>
      </w:tr>
      <w:tr w:rsidR="005F7F3C" w:rsidRPr="00C04EDE" w:rsidTr="00CB0AFB">
        <w:trPr>
          <w:trHeight w:val="28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C" w:rsidRPr="00C04EDE" w:rsidRDefault="005F7F3C" w:rsidP="00CB0AF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b/>
                <w:sz w:val="24"/>
                <w:szCs w:val="24"/>
              </w:rPr>
            </w:pPr>
            <w:r w:rsidRPr="00CB0AFB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 (модульная) часть</w:t>
            </w:r>
          </w:p>
        </w:tc>
        <w:tc>
          <w:tcPr>
            <w:tcW w:w="10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C" w:rsidRPr="00C04EDE" w:rsidRDefault="005F7F3C" w:rsidP="00CB0AFB">
            <w:pPr>
              <w:jc w:val="center"/>
              <w:rPr>
                <w:bCs/>
              </w:rPr>
            </w:pPr>
            <w:r w:rsidRPr="00C04EDE">
              <w:rPr>
                <w:bCs/>
              </w:rPr>
              <w:t>ОО Социально – коммуникативное развитие</w:t>
            </w:r>
          </w:p>
        </w:tc>
      </w:tr>
      <w:tr w:rsidR="005F7F3C" w:rsidRPr="00C04EDE" w:rsidTr="006E27F0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both"/>
            </w:pPr>
            <w:r w:rsidRPr="00C04EDE">
              <w:t>Совместная деятельность в мини-музее «Русский быт»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-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10 мин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15 мин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20 мин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Cs/>
              </w:rPr>
            </w:pPr>
            <w:r w:rsidRPr="00C04EDE">
              <w:rPr>
                <w:bCs/>
              </w:rPr>
              <w:t>25 мин</w:t>
            </w:r>
          </w:p>
        </w:tc>
      </w:tr>
      <w:tr w:rsidR="005F7F3C" w:rsidRPr="00C04EDE" w:rsidTr="006E27F0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both"/>
              <w:rPr>
                <w:b/>
                <w:i/>
              </w:rPr>
            </w:pPr>
            <w:r w:rsidRPr="00C04EDE">
              <w:rPr>
                <w:b/>
                <w:i/>
              </w:rPr>
              <w:t>Всего НОД в неделю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/>
                <w:bCs/>
              </w:rPr>
            </w:pPr>
            <w:r w:rsidRPr="00C04EDE">
              <w:rPr>
                <w:b/>
                <w:bCs/>
              </w:rPr>
              <w:t>10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/>
                <w:bCs/>
              </w:rPr>
            </w:pPr>
            <w:r w:rsidRPr="00C04EDE">
              <w:rPr>
                <w:b/>
                <w:bCs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/>
                <w:bCs/>
              </w:rPr>
            </w:pPr>
            <w:r w:rsidRPr="00C04EDE">
              <w:rPr>
                <w:b/>
                <w:bCs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A039F4">
            <w:pPr>
              <w:jc w:val="center"/>
              <w:rPr>
                <w:b/>
                <w:bCs/>
              </w:rPr>
            </w:pPr>
            <w:r w:rsidRPr="00C04EDE">
              <w:rPr>
                <w:b/>
                <w:bCs/>
              </w:rPr>
              <w:t>1</w:t>
            </w:r>
            <w:r w:rsidR="00A039F4">
              <w:rPr>
                <w:b/>
                <w:bCs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C" w:rsidRPr="00C04EDE" w:rsidRDefault="005F7F3C" w:rsidP="008A7949">
            <w:pPr>
              <w:jc w:val="center"/>
              <w:rPr>
                <w:b/>
                <w:bCs/>
              </w:rPr>
            </w:pPr>
            <w:r w:rsidRPr="00C04EDE">
              <w:rPr>
                <w:b/>
                <w:bCs/>
              </w:rPr>
              <w:t>14</w:t>
            </w:r>
          </w:p>
        </w:tc>
      </w:tr>
      <w:tr w:rsidR="005F7F3C" w:rsidRPr="00C04EDE" w:rsidTr="006E27F0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both"/>
              <w:rPr>
                <w:b/>
                <w:i/>
              </w:rPr>
            </w:pPr>
            <w:r w:rsidRPr="00C04EDE">
              <w:rPr>
                <w:b/>
                <w:i/>
              </w:rPr>
              <w:t>по времени: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rPr>
                <w:b/>
                <w:bCs/>
              </w:rPr>
            </w:pPr>
            <w:r w:rsidRPr="00C04EDE">
              <w:rPr>
                <w:b/>
              </w:rPr>
              <w:t>1ч 40 мин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rPr>
                <w:b/>
                <w:bCs/>
              </w:rPr>
            </w:pPr>
            <w:r w:rsidRPr="00C04EDE">
              <w:rPr>
                <w:b/>
              </w:rPr>
              <w:t>2 ч 30 мин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/>
                <w:bCs/>
              </w:rPr>
            </w:pPr>
            <w:r w:rsidRPr="00C04EDE">
              <w:rPr>
                <w:b/>
              </w:rPr>
              <w:t>3 ч 20 мин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A039F4" w:rsidP="008A794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6 ч 0</w:t>
            </w:r>
            <w:r w:rsidR="005F7F3C" w:rsidRPr="00C04EDE">
              <w:rPr>
                <w:b/>
              </w:rPr>
              <w:t>5 мин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/>
                <w:bCs/>
                <w:highlight w:val="yellow"/>
              </w:rPr>
            </w:pPr>
            <w:r w:rsidRPr="00C04EDE">
              <w:rPr>
                <w:b/>
              </w:rPr>
              <w:t>7 ч 00 мин</w:t>
            </w:r>
          </w:p>
        </w:tc>
      </w:tr>
      <w:tr w:rsidR="005F7F3C" w:rsidRPr="00C04EDE" w:rsidTr="006E27F0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both"/>
              <w:rPr>
                <w:b/>
                <w:i/>
              </w:rPr>
            </w:pPr>
            <w:r w:rsidRPr="00C04EDE">
              <w:t>включая реализацию дополнительных образовательных программ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rPr>
                <w:b/>
                <w:bCs/>
              </w:rPr>
            </w:pPr>
            <w:r w:rsidRPr="00C04EDE">
              <w:rPr>
                <w:b/>
              </w:rPr>
              <w:t>1ч 40 мин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rPr>
                <w:b/>
                <w:bCs/>
              </w:rPr>
            </w:pPr>
            <w:r w:rsidRPr="00C04EDE">
              <w:rPr>
                <w:b/>
              </w:rPr>
              <w:t>2 ч 40 мин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/>
                <w:bCs/>
              </w:rPr>
            </w:pPr>
            <w:r w:rsidRPr="00C04EDE">
              <w:rPr>
                <w:b/>
              </w:rPr>
              <w:t>3 ч 35 мин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A039F4" w:rsidP="008A794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6 ч 2</w:t>
            </w:r>
            <w:r w:rsidR="005F7F3C" w:rsidRPr="00C04EDE">
              <w:rPr>
                <w:b/>
              </w:rPr>
              <w:t>5 мин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C" w:rsidRPr="00C04EDE" w:rsidRDefault="005F7F3C" w:rsidP="008A7949">
            <w:pPr>
              <w:jc w:val="center"/>
              <w:rPr>
                <w:b/>
                <w:bCs/>
                <w:highlight w:val="yellow"/>
              </w:rPr>
            </w:pPr>
            <w:r w:rsidRPr="00C04EDE">
              <w:rPr>
                <w:b/>
              </w:rPr>
              <w:t>7 ч 25 мин</w:t>
            </w:r>
          </w:p>
        </w:tc>
      </w:tr>
    </w:tbl>
    <w:p w:rsidR="00D53E19" w:rsidRDefault="00D53E19" w:rsidP="005F7F3C">
      <w:pPr>
        <w:jc w:val="center"/>
        <w:rPr>
          <w:b/>
        </w:rPr>
      </w:pPr>
    </w:p>
    <w:p w:rsidR="00D53E19" w:rsidRPr="00D53E19" w:rsidRDefault="00D53E19" w:rsidP="00D53E19">
      <w:pPr>
        <w:shd w:val="clear" w:color="auto" w:fill="FFFFFF"/>
        <w:spacing w:before="153" w:after="100" w:afterAutospacing="1"/>
        <w:ind w:left="4804" w:right="1132"/>
        <w:rPr>
          <w:color w:val="000000"/>
        </w:rPr>
      </w:pPr>
      <w:r w:rsidRPr="00D53E19">
        <w:rPr>
          <w:b/>
          <w:bCs/>
          <w:color w:val="1A171B"/>
        </w:rPr>
        <w:t xml:space="preserve">Перечень основных игр-занятий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934"/>
      </w:tblGrid>
      <w:tr w:rsidR="00D53E19" w:rsidRPr="00D53E19" w:rsidTr="000D52C6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  <w:jc w:val="center"/>
            </w:pPr>
            <w:r w:rsidRPr="00D53E19">
              <w:rPr>
                <w:b/>
                <w:bCs/>
                <w:color w:val="1A171B"/>
              </w:rPr>
              <w:t>Виды игр-занятий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  <w:jc w:val="center"/>
            </w:pPr>
            <w:r w:rsidRPr="00D53E19">
              <w:rPr>
                <w:b/>
                <w:bCs/>
                <w:color w:val="1A171B"/>
              </w:rPr>
              <w:t>Количество</w:t>
            </w:r>
          </w:p>
        </w:tc>
      </w:tr>
      <w:tr w:rsidR="00D53E19" w:rsidRPr="00D53E19" w:rsidTr="000D52C6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</w:pPr>
            <w:r w:rsidRPr="00D53E19">
              <w:rPr>
                <w:color w:val="1A171B"/>
              </w:rPr>
              <w:t>Расширение ориентировки в окружающем и развитие речи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  <w:jc w:val="center"/>
            </w:pPr>
            <w:r w:rsidRPr="00D53E19">
              <w:rPr>
                <w:color w:val="1A171B"/>
              </w:rPr>
              <w:t>3</w:t>
            </w:r>
          </w:p>
        </w:tc>
      </w:tr>
      <w:tr w:rsidR="00D53E19" w:rsidRPr="00D53E19" w:rsidTr="000D52C6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</w:pPr>
            <w:r w:rsidRPr="00D53E19">
              <w:rPr>
                <w:color w:val="1A171B"/>
              </w:rPr>
              <w:t>Развитие движений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  <w:jc w:val="center"/>
            </w:pPr>
            <w:r w:rsidRPr="00D53E19">
              <w:rPr>
                <w:color w:val="1A171B"/>
              </w:rPr>
              <w:t>2</w:t>
            </w:r>
          </w:p>
        </w:tc>
      </w:tr>
      <w:tr w:rsidR="00D53E19" w:rsidRPr="00D53E19" w:rsidTr="000D52C6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</w:pPr>
            <w:r w:rsidRPr="00D53E19">
              <w:rPr>
                <w:color w:val="1A171B"/>
              </w:rPr>
              <w:t>Со строительным материалом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  <w:jc w:val="center"/>
            </w:pPr>
            <w:r w:rsidRPr="00D53E19">
              <w:rPr>
                <w:color w:val="1A171B"/>
              </w:rPr>
              <w:t>1</w:t>
            </w:r>
          </w:p>
        </w:tc>
      </w:tr>
      <w:tr w:rsidR="00D53E19" w:rsidRPr="00D53E19" w:rsidTr="000D52C6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</w:pPr>
            <w:r w:rsidRPr="00D53E19">
              <w:rPr>
                <w:color w:val="1A171B"/>
              </w:rPr>
              <w:t>С дидактическим материалом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  <w:jc w:val="center"/>
            </w:pPr>
            <w:r w:rsidRPr="00D53E19">
              <w:rPr>
                <w:color w:val="1A171B"/>
              </w:rPr>
              <w:t>2</w:t>
            </w:r>
          </w:p>
        </w:tc>
      </w:tr>
      <w:tr w:rsidR="00D53E19" w:rsidRPr="00D53E19" w:rsidTr="000D52C6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</w:pPr>
            <w:r w:rsidRPr="00D53E19">
              <w:rPr>
                <w:color w:val="1A171B"/>
              </w:rPr>
              <w:t>Музыкальное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  <w:jc w:val="center"/>
            </w:pPr>
            <w:r w:rsidRPr="00D53E19">
              <w:rPr>
                <w:color w:val="1A171B"/>
              </w:rPr>
              <w:t>2</w:t>
            </w:r>
          </w:p>
        </w:tc>
      </w:tr>
      <w:tr w:rsidR="00D53E19" w:rsidRPr="00D53E19" w:rsidTr="000D52C6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</w:pPr>
            <w:r w:rsidRPr="00D53E19">
              <w:rPr>
                <w:color w:val="1A171B"/>
              </w:rPr>
              <w:t>Общее количество игр-занятий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E19" w:rsidRPr="00D53E19" w:rsidRDefault="00D53E19" w:rsidP="00D53E19">
            <w:pPr>
              <w:spacing w:before="100" w:beforeAutospacing="1" w:after="100" w:afterAutospacing="1"/>
              <w:jc w:val="center"/>
            </w:pPr>
            <w:r w:rsidRPr="00D53E19">
              <w:rPr>
                <w:color w:val="1A171B"/>
              </w:rPr>
              <w:t>10</w:t>
            </w:r>
          </w:p>
        </w:tc>
      </w:tr>
    </w:tbl>
    <w:p w:rsidR="00D53E19" w:rsidRDefault="00D53E19" w:rsidP="005F7F3C">
      <w:pPr>
        <w:jc w:val="center"/>
        <w:rPr>
          <w:b/>
        </w:rPr>
      </w:pPr>
    </w:p>
    <w:p w:rsidR="00D53E19" w:rsidRDefault="00D53E19" w:rsidP="005F7F3C">
      <w:pPr>
        <w:jc w:val="center"/>
        <w:rPr>
          <w:b/>
        </w:rPr>
      </w:pPr>
    </w:p>
    <w:p w:rsidR="005F7F3C" w:rsidRPr="00C04EDE" w:rsidRDefault="005F7F3C" w:rsidP="005F7F3C">
      <w:pPr>
        <w:jc w:val="center"/>
        <w:rPr>
          <w:b/>
        </w:rPr>
      </w:pPr>
      <w:r w:rsidRPr="00C04EDE">
        <w:rPr>
          <w:b/>
        </w:rPr>
        <w:t>Учебная нагрузка</w:t>
      </w:r>
    </w:p>
    <w:tbl>
      <w:tblPr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2"/>
        <w:gridCol w:w="3022"/>
        <w:gridCol w:w="3022"/>
      </w:tblGrid>
      <w:tr w:rsidR="005F7F3C" w:rsidRPr="00C04EDE" w:rsidTr="008A7949">
        <w:trPr>
          <w:trHeight w:val="501"/>
        </w:trPr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  <w:rPr>
                <w:b/>
              </w:rPr>
            </w:pPr>
            <w:r w:rsidRPr="00C04EDE">
              <w:rPr>
                <w:b/>
              </w:rPr>
              <w:t>1 младшая группа</w:t>
            </w:r>
          </w:p>
          <w:p w:rsidR="005F7F3C" w:rsidRPr="00C04EDE" w:rsidRDefault="005F7F3C" w:rsidP="008A7949">
            <w:pPr>
              <w:jc w:val="center"/>
              <w:rPr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  <w:rPr>
                <w:b/>
              </w:rPr>
            </w:pPr>
            <w:r w:rsidRPr="00C04EDE">
              <w:rPr>
                <w:b/>
              </w:rPr>
              <w:t>2 младшая группа</w:t>
            </w:r>
          </w:p>
          <w:p w:rsidR="005F7F3C" w:rsidRPr="00C04EDE" w:rsidRDefault="005F7F3C" w:rsidP="008A7949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  <w:rPr>
                <w:b/>
              </w:rPr>
            </w:pPr>
            <w:r w:rsidRPr="00C04EDE">
              <w:rPr>
                <w:b/>
              </w:rPr>
              <w:t>Средняя группа</w:t>
            </w:r>
          </w:p>
          <w:p w:rsidR="005F7F3C" w:rsidRPr="00C04EDE" w:rsidRDefault="005F7F3C" w:rsidP="008A7949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  <w:rPr>
                <w:b/>
              </w:rPr>
            </w:pPr>
            <w:r w:rsidRPr="00C04EDE">
              <w:rPr>
                <w:b/>
              </w:rPr>
              <w:t>Старшая группа</w:t>
            </w:r>
          </w:p>
          <w:p w:rsidR="005F7F3C" w:rsidRPr="00C04EDE" w:rsidRDefault="005F7F3C" w:rsidP="008A7949">
            <w:pPr>
              <w:jc w:val="center"/>
              <w:rPr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  <w:rPr>
                <w:b/>
              </w:rPr>
            </w:pPr>
            <w:r w:rsidRPr="00C04EDE">
              <w:rPr>
                <w:b/>
              </w:rPr>
              <w:t>Подготовительная к школе группа</w:t>
            </w:r>
          </w:p>
        </w:tc>
      </w:tr>
      <w:tr w:rsidR="005F7F3C" w:rsidRPr="00C04EDE" w:rsidTr="008A7949">
        <w:trPr>
          <w:trHeight w:val="501"/>
        </w:trPr>
        <w:tc>
          <w:tcPr>
            <w:tcW w:w="15108" w:type="dxa"/>
            <w:gridSpan w:val="5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 xml:space="preserve">Максимально допустимый </w:t>
            </w:r>
            <w:r w:rsidR="00385771" w:rsidRPr="00C04EDE">
              <w:t>объем</w:t>
            </w:r>
            <w:r w:rsidRPr="00C04EDE">
              <w:t xml:space="preserve"> недельной образовательной нагрузки, включая реализацию дополнительных образовательных программ для детей дошкольного возраста:</w:t>
            </w:r>
          </w:p>
        </w:tc>
      </w:tr>
      <w:tr w:rsidR="005F7F3C" w:rsidRPr="00C04EDE" w:rsidTr="008A7949">
        <w:trPr>
          <w:trHeight w:val="250"/>
        </w:trPr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1ч 30 мин.</w:t>
            </w:r>
          </w:p>
        </w:tc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2ч 45 мин.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4 ч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6ч 15 мин.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8ч 30 мин.</w:t>
            </w:r>
          </w:p>
        </w:tc>
      </w:tr>
      <w:tr w:rsidR="005F7F3C" w:rsidRPr="00C04EDE" w:rsidTr="008A7949">
        <w:trPr>
          <w:trHeight w:val="250"/>
        </w:trPr>
        <w:tc>
          <w:tcPr>
            <w:tcW w:w="15108" w:type="dxa"/>
            <w:gridSpan w:val="5"/>
            <w:shd w:val="clear" w:color="auto" w:fill="auto"/>
          </w:tcPr>
          <w:p w:rsidR="005F7F3C" w:rsidRPr="00C04EDE" w:rsidRDefault="005F7F3C" w:rsidP="00385771">
            <w:pPr>
              <w:jc w:val="center"/>
            </w:pPr>
            <w:r w:rsidRPr="00C04EDE">
              <w:t>Продолжительность непрерывно непосредственно образовательной деятельности:</w:t>
            </w:r>
          </w:p>
        </w:tc>
      </w:tr>
      <w:tr w:rsidR="005F7F3C" w:rsidRPr="00C04EDE" w:rsidTr="008A7949">
        <w:trPr>
          <w:trHeight w:val="232"/>
        </w:trPr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более 10 минут</w:t>
            </w:r>
          </w:p>
        </w:tc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более 15 минут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более 20 минут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более 25 минут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более 30 минут</w:t>
            </w:r>
          </w:p>
        </w:tc>
      </w:tr>
      <w:tr w:rsidR="005F7F3C" w:rsidRPr="00C04EDE" w:rsidTr="008A7949">
        <w:trPr>
          <w:trHeight w:val="250"/>
        </w:trPr>
        <w:tc>
          <w:tcPr>
            <w:tcW w:w="15108" w:type="dxa"/>
            <w:gridSpan w:val="5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Длительность непосредственно образовательной деятельности по физическому развитию:</w:t>
            </w:r>
          </w:p>
        </w:tc>
      </w:tr>
      <w:tr w:rsidR="005F7F3C" w:rsidRPr="00C04EDE" w:rsidTr="008A7949">
        <w:trPr>
          <w:trHeight w:val="250"/>
        </w:trPr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10 мин.</w:t>
            </w:r>
          </w:p>
        </w:tc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15 мин.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20 мин.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25 мин.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30 мин.</w:t>
            </w:r>
          </w:p>
        </w:tc>
      </w:tr>
      <w:tr w:rsidR="005F7F3C" w:rsidRPr="00C04EDE" w:rsidTr="008A7949">
        <w:trPr>
          <w:trHeight w:val="250"/>
        </w:trPr>
        <w:tc>
          <w:tcPr>
            <w:tcW w:w="15108" w:type="dxa"/>
            <w:gridSpan w:val="5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 xml:space="preserve">Максимально допустимый </w:t>
            </w:r>
            <w:r w:rsidR="00385771" w:rsidRPr="00C04EDE">
              <w:t>объем</w:t>
            </w:r>
            <w:r w:rsidRPr="00C04EDE">
              <w:t xml:space="preserve"> образовательной нагрузки в первой половине дня:</w:t>
            </w:r>
          </w:p>
        </w:tc>
      </w:tr>
      <w:tr w:rsidR="005F7F3C" w:rsidRPr="00C04EDE" w:rsidTr="008A7949">
        <w:trPr>
          <w:trHeight w:val="1519"/>
        </w:trPr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lastRenderedPageBreak/>
              <w:t>Допускается</w:t>
            </w:r>
          </w:p>
          <w:p w:rsidR="005F7F3C" w:rsidRPr="00C04EDE" w:rsidRDefault="005F7F3C" w:rsidP="008A7949">
            <w:pPr>
              <w:jc w:val="center"/>
            </w:pPr>
            <w:r w:rsidRPr="00C04EDE">
              <w:t>осуществлять</w:t>
            </w:r>
          </w:p>
          <w:p w:rsidR="005F7F3C" w:rsidRPr="00C04EDE" w:rsidRDefault="005F7F3C" w:rsidP="008A7949">
            <w:pPr>
              <w:jc w:val="center"/>
            </w:pPr>
            <w:r w:rsidRPr="00C04EDE">
              <w:t>образовательную</w:t>
            </w:r>
          </w:p>
          <w:p w:rsidR="005F7F3C" w:rsidRPr="00C04EDE" w:rsidRDefault="005F7F3C" w:rsidP="008A7949">
            <w:pPr>
              <w:jc w:val="center"/>
            </w:pPr>
            <w:r w:rsidRPr="00C04EDE">
              <w:t>деятельность</w:t>
            </w:r>
          </w:p>
          <w:p w:rsidR="005F7F3C" w:rsidRPr="00C04EDE" w:rsidRDefault="005F7F3C" w:rsidP="008A7949">
            <w:pPr>
              <w:jc w:val="center"/>
            </w:pPr>
            <w:r w:rsidRPr="00C04EDE">
              <w:t>в 1 и 2 половину дня</w:t>
            </w:r>
          </w:p>
          <w:p w:rsidR="005F7F3C" w:rsidRPr="00C04EDE" w:rsidRDefault="005F7F3C" w:rsidP="008A7949">
            <w:pPr>
              <w:jc w:val="center"/>
            </w:pPr>
            <w:r w:rsidRPr="00C04EDE">
              <w:t>(по 8-10 минут).</w:t>
            </w:r>
          </w:p>
        </w:tc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более 30 минут</w:t>
            </w:r>
          </w:p>
          <w:p w:rsidR="005F7F3C" w:rsidRPr="00C04EDE" w:rsidRDefault="005F7F3C" w:rsidP="008A7949">
            <w:pPr>
              <w:jc w:val="center"/>
            </w:pP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более 40 минут</w:t>
            </w:r>
          </w:p>
          <w:p w:rsidR="005F7F3C" w:rsidRPr="00C04EDE" w:rsidRDefault="005F7F3C" w:rsidP="008A7949">
            <w:pPr>
              <w:jc w:val="center"/>
            </w:pP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более 50 минут</w:t>
            </w:r>
          </w:p>
          <w:p w:rsidR="005F7F3C" w:rsidRPr="00C04EDE" w:rsidRDefault="005F7F3C" w:rsidP="008A7949">
            <w:pPr>
              <w:jc w:val="center"/>
            </w:pP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более 1ч 30 мин.</w:t>
            </w:r>
          </w:p>
          <w:p w:rsidR="005F7F3C" w:rsidRPr="00C04EDE" w:rsidRDefault="005F7F3C" w:rsidP="008A7949">
            <w:pPr>
              <w:jc w:val="center"/>
            </w:pPr>
          </w:p>
        </w:tc>
      </w:tr>
      <w:tr w:rsidR="005F7F3C" w:rsidRPr="00C04EDE" w:rsidTr="008A7949">
        <w:trPr>
          <w:trHeight w:val="250"/>
        </w:trPr>
        <w:tc>
          <w:tcPr>
            <w:tcW w:w="15108" w:type="dxa"/>
            <w:gridSpan w:val="5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Пере</w:t>
            </w:r>
            <w:r w:rsidR="00385771">
              <w:t>рывы между периодами непрерывно</w:t>
            </w:r>
            <w:r w:rsidRPr="00C04EDE">
              <w:t xml:space="preserve"> образовательной деятельности: не менее 10 минут</w:t>
            </w:r>
          </w:p>
        </w:tc>
      </w:tr>
      <w:tr w:rsidR="005F7F3C" w:rsidRPr="00C04EDE" w:rsidTr="008A7949">
        <w:trPr>
          <w:trHeight w:val="232"/>
        </w:trPr>
        <w:tc>
          <w:tcPr>
            <w:tcW w:w="15108" w:type="dxa"/>
            <w:gridSpan w:val="5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Непосредственно образовательная деятельность во второй половине дня:</w:t>
            </w:r>
          </w:p>
        </w:tc>
      </w:tr>
      <w:tr w:rsidR="005F7F3C" w:rsidRPr="00C04EDE" w:rsidTr="008A7949">
        <w:trPr>
          <w:trHeight w:val="768"/>
        </w:trPr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-</w:t>
            </w:r>
          </w:p>
        </w:tc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-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-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 xml:space="preserve">Может осуществляться во 2-ой половине дня после дневного сна, но не чаще 2-3 раз в неделю, </w:t>
            </w:r>
            <w:proofErr w:type="spellStart"/>
            <w:r w:rsidRPr="00C04EDE">
              <w:t>еѐ</w:t>
            </w:r>
            <w:proofErr w:type="spellEnd"/>
            <w:r w:rsidRPr="00C04EDE">
              <w:t xml:space="preserve"> продолжительность должна составлять не более 25-30 минут в день.</w:t>
            </w:r>
          </w:p>
        </w:tc>
      </w:tr>
      <w:tr w:rsidR="005F7F3C" w:rsidRPr="00C04EDE" w:rsidTr="008A7949">
        <w:trPr>
          <w:trHeight w:val="501"/>
        </w:trPr>
        <w:tc>
          <w:tcPr>
            <w:tcW w:w="15108" w:type="dxa"/>
            <w:gridSpan w:val="5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 xml:space="preserve">Занятия по дополнительному образованию (студии, кружки, секции и т.п.) недопустимо проводить за </w:t>
            </w:r>
            <w:r w:rsidR="00385771" w:rsidRPr="00C04EDE">
              <w:t>счет</w:t>
            </w:r>
          </w:p>
          <w:p w:rsidR="005F7F3C" w:rsidRPr="00C04EDE" w:rsidRDefault="005F7F3C" w:rsidP="008A7949">
            <w:pPr>
              <w:jc w:val="center"/>
            </w:pPr>
            <w:r w:rsidRPr="00C04EDE">
              <w:t>времени, отведенного на прогулку и дневной сон.</w:t>
            </w:r>
          </w:p>
        </w:tc>
      </w:tr>
      <w:tr w:rsidR="005F7F3C" w:rsidRPr="00C04EDE" w:rsidTr="008A7949">
        <w:trPr>
          <w:trHeight w:val="751"/>
        </w:trPr>
        <w:tc>
          <w:tcPr>
            <w:tcW w:w="3021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-</w:t>
            </w:r>
          </w:p>
        </w:tc>
        <w:tc>
          <w:tcPr>
            <w:tcW w:w="6043" w:type="dxa"/>
            <w:gridSpan w:val="2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>Не чаще 1 раза в неделю (не более 15 мин)</w:t>
            </w:r>
          </w:p>
          <w:p w:rsidR="005F7F3C" w:rsidRPr="00C04EDE" w:rsidRDefault="005F7F3C" w:rsidP="008A7949">
            <w:pPr>
              <w:jc w:val="center"/>
            </w:pP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 xml:space="preserve">Не чаще 2 раз </w:t>
            </w:r>
          </w:p>
          <w:p w:rsidR="005F7F3C" w:rsidRPr="00C04EDE" w:rsidRDefault="005F7F3C" w:rsidP="008A7949">
            <w:pPr>
              <w:jc w:val="center"/>
            </w:pPr>
            <w:r w:rsidRPr="00C04EDE">
              <w:t>в неделю</w:t>
            </w:r>
          </w:p>
          <w:p w:rsidR="005F7F3C" w:rsidRPr="00C04EDE" w:rsidRDefault="005F7F3C" w:rsidP="008A7949">
            <w:pPr>
              <w:jc w:val="center"/>
            </w:pPr>
            <w:r w:rsidRPr="00C04EDE">
              <w:t>(не более 25 минут)</w:t>
            </w:r>
          </w:p>
        </w:tc>
        <w:tc>
          <w:tcPr>
            <w:tcW w:w="3022" w:type="dxa"/>
            <w:shd w:val="clear" w:color="auto" w:fill="auto"/>
          </w:tcPr>
          <w:p w:rsidR="005F7F3C" w:rsidRPr="00C04EDE" w:rsidRDefault="005F7F3C" w:rsidP="008A7949">
            <w:pPr>
              <w:jc w:val="center"/>
            </w:pPr>
            <w:r w:rsidRPr="00C04EDE">
              <w:t xml:space="preserve">Не чаще 3 раз </w:t>
            </w:r>
          </w:p>
          <w:p w:rsidR="005F7F3C" w:rsidRPr="00C04EDE" w:rsidRDefault="005F7F3C" w:rsidP="008A7949">
            <w:pPr>
              <w:jc w:val="center"/>
            </w:pPr>
            <w:r w:rsidRPr="00C04EDE">
              <w:t xml:space="preserve">в неделю </w:t>
            </w:r>
          </w:p>
          <w:p w:rsidR="005F7F3C" w:rsidRPr="00C04EDE" w:rsidRDefault="005F7F3C" w:rsidP="008A7949">
            <w:pPr>
              <w:jc w:val="center"/>
            </w:pPr>
            <w:r w:rsidRPr="00C04EDE">
              <w:t>(не более 30 минут)</w:t>
            </w:r>
          </w:p>
        </w:tc>
      </w:tr>
    </w:tbl>
    <w:p w:rsidR="005F7F3C" w:rsidRPr="00C04EDE" w:rsidRDefault="005F7F3C" w:rsidP="005F7F3C">
      <w:pPr>
        <w:pStyle w:val="a6"/>
        <w:jc w:val="right"/>
        <w:rPr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693"/>
        <w:gridCol w:w="3544"/>
      </w:tblGrid>
      <w:tr w:rsidR="00DA324D" w:rsidRPr="00DA324D" w:rsidTr="00DA324D">
        <w:trPr>
          <w:trHeight w:val="41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Утренняя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</w:tr>
      <w:tr w:rsidR="00DA324D" w:rsidRPr="00DA324D" w:rsidTr="00DA324D">
        <w:trPr>
          <w:trHeight w:val="42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Комплексы закаливающих процедур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</w:tr>
      <w:tr w:rsidR="00DA324D" w:rsidRPr="00DA324D" w:rsidTr="00DA324D">
        <w:trPr>
          <w:trHeight w:val="56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</w:tr>
      <w:tr w:rsidR="00DA324D" w:rsidRPr="00DA324D" w:rsidTr="00DA324D">
        <w:trPr>
          <w:trHeight w:val="4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spacing w:line="300" w:lineRule="atLeast"/>
              <w:jc w:val="both"/>
            </w:pPr>
            <w:r w:rsidRPr="00DA324D">
              <w:rPr>
                <w:spacing w:val="-2"/>
              </w:rPr>
              <w:t>Ситуативные беседы при проведении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</w:tr>
      <w:tr w:rsidR="00DA324D" w:rsidRPr="00DA324D" w:rsidTr="00DA324D">
        <w:trPr>
          <w:trHeight w:val="3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Чтение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</w:tr>
      <w:tr w:rsidR="00DA324D" w:rsidRPr="00DA324D" w:rsidTr="00DA324D">
        <w:trPr>
          <w:trHeight w:val="2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Дежурства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</w:tr>
      <w:tr w:rsidR="00DA324D" w:rsidRPr="00DA324D" w:rsidTr="00DA324D">
        <w:trPr>
          <w:trHeight w:val="3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Прогулки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</w:tr>
      <w:tr w:rsidR="00DA324D" w:rsidRPr="00DA324D" w:rsidTr="00DA324D">
        <w:trPr>
          <w:trHeight w:val="27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</w:tr>
      <w:tr w:rsidR="00DA324D" w:rsidRPr="00DA324D" w:rsidTr="00DA324D">
        <w:trPr>
          <w:trHeight w:val="6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D" w:rsidRPr="00DA324D" w:rsidRDefault="00DA324D" w:rsidP="00DA324D">
            <w:pPr>
              <w:widowControl w:val="0"/>
              <w:suppressLineNumbers/>
              <w:adjustRightInd w:val="0"/>
              <w:spacing w:line="300" w:lineRule="atLeast"/>
              <w:jc w:val="both"/>
            </w:pPr>
            <w:r w:rsidRPr="00DA324D">
              <w:rPr>
                <w:spacing w:val="-2"/>
              </w:rPr>
              <w:t>ежедневно</w:t>
            </w:r>
          </w:p>
        </w:tc>
      </w:tr>
    </w:tbl>
    <w:p w:rsidR="005F7F3C" w:rsidRDefault="005F7F3C" w:rsidP="005F7F3C">
      <w:pPr>
        <w:pStyle w:val="a6"/>
        <w:jc w:val="right"/>
        <w:rPr>
          <w:b/>
          <w:szCs w:val="28"/>
        </w:rPr>
      </w:pPr>
    </w:p>
    <w:p w:rsidR="005F7F3C" w:rsidRDefault="005F7F3C" w:rsidP="005F7F3C">
      <w:pPr>
        <w:pStyle w:val="a6"/>
        <w:jc w:val="right"/>
        <w:rPr>
          <w:b/>
          <w:szCs w:val="28"/>
        </w:rPr>
      </w:pPr>
    </w:p>
    <w:sectPr w:rsidR="005F7F3C" w:rsidSect="004557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9E5"/>
    <w:multiLevelType w:val="hybridMultilevel"/>
    <w:tmpl w:val="4DB4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3C"/>
    <w:rsid w:val="000D52C6"/>
    <w:rsid w:val="000E4C9A"/>
    <w:rsid w:val="00171947"/>
    <w:rsid w:val="0025515A"/>
    <w:rsid w:val="002774C2"/>
    <w:rsid w:val="00300432"/>
    <w:rsid w:val="0037368E"/>
    <w:rsid w:val="00385771"/>
    <w:rsid w:val="003E1E6B"/>
    <w:rsid w:val="00445685"/>
    <w:rsid w:val="00455797"/>
    <w:rsid w:val="004D299D"/>
    <w:rsid w:val="005A6DDE"/>
    <w:rsid w:val="005B68F5"/>
    <w:rsid w:val="005F7F3C"/>
    <w:rsid w:val="0063796D"/>
    <w:rsid w:val="0064107F"/>
    <w:rsid w:val="006E27F0"/>
    <w:rsid w:val="007360A1"/>
    <w:rsid w:val="00884789"/>
    <w:rsid w:val="008A7949"/>
    <w:rsid w:val="00904FFB"/>
    <w:rsid w:val="00912D99"/>
    <w:rsid w:val="00913D6B"/>
    <w:rsid w:val="00A039F4"/>
    <w:rsid w:val="00A445BA"/>
    <w:rsid w:val="00AB379B"/>
    <w:rsid w:val="00B239B9"/>
    <w:rsid w:val="00C04EDE"/>
    <w:rsid w:val="00C67716"/>
    <w:rsid w:val="00CB0AFB"/>
    <w:rsid w:val="00D27FBB"/>
    <w:rsid w:val="00D53E19"/>
    <w:rsid w:val="00D70C2B"/>
    <w:rsid w:val="00DA324D"/>
    <w:rsid w:val="00DC00B1"/>
    <w:rsid w:val="00E04AD4"/>
    <w:rsid w:val="00EA1C55"/>
    <w:rsid w:val="00F239E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F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3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F3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F7F3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3">
    <w:name w:val="Основной текст Знак"/>
    <w:link w:val="a4"/>
    <w:uiPriority w:val="99"/>
    <w:rsid w:val="005F7F3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5F7F3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F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7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5F7F3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rsid w:val="005F7F3C"/>
    <w:rPr>
      <w:rFonts w:ascii="Times New Roman" w:eastAsia="Times New Roman" w:hAnsi="Times New Roman" w:cs="Times New Roman"/>
      <w:sz w:val="28"/>
    </w:rPr>
  </w:style>
  <w:style w:type="paragraph" w:styleId="a8">
    <w:name w:val="Title"/>
    <w:basedOn w:val="a"/>
    <w:link w:val="a9"/>
    <w:qFormat/>
    <w:rsid w:val="005F7F3C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5F7F3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1">
    <w:name w:val="Основной текст 31"/>
    <w:basedOn w:val="a"/>
    <w:rsid w:val="005F7F3C"/>
    <w:pPr>
      <w:suppressAutoHyphens/>
    </w:pPr>
    <w:rPr>
      <w:b/>
      <w:sz w:val="28"/>
      <w:szCs w:val="20"/>
      <w:lang w:eastAsia="ar-SA"/>
    </w:rPr>
  </w:style>
  <w:style w:type="paragraph" w:styleId="aa">
    <w:name w:val="Subtitle"/>
    <w:basedOn w:val="a"/>
    <w:next w:val="a4"/>
    <w:link w:val="ab"/>
    <w:uiPriority w:val="99"/>
    <w:qFormat/>
    <w:rsid w:val="005F7F3C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b">
    <w:name w:val="Подзаголовок Знак"/>
    <w:basedOn w:val="a0"/>
    <w:link w:val="aa"/>
    <w:uiPriority w:val="99"/>
    <w:rsid w:val="005F7F3C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styleId="ac">
    <w:name w:val="Balloon Text"/>
    <w:basedOn w:val="a"/>
    <w:link w:val="ad"/>
    <w:uiPriority w:val="99"/>
    <w:semiHidden/>
    <w:unhideWhenUsed/>
    <w:rsid w:val="007360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0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F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3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F3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F7F3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3">
    <w:name w:val="Основной текст Знак"/>
    <w:link w:val="a4"/>
    <w:uiPriority w:val="99"/>
    <w:rsid w:val="005F7F3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5F7F3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F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7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5F7F3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rsid w:val="005F7F3C"/>
    <w:rPr>
      <w:rFonts w:ascii="Times New Roman" w:eastAsia="Times New Roman" w:hAnsi="Times New Roman" w:cs="Times New Roman"/>
      <w:sz w:val="28"/>
    </w:rPr>
  </w:style>
  <w:style w:type="paragraph" w:styleId="a8">
    <w:name w:val="Title"/>
    <w:basedOn w:val="a"/>
    <w:link w:val="a9"/>
    <w:qFormat/>
    <w:rsid w:val="005F7F3C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5F7F3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1">
    <w:name w:val="Основной текст 31"/>
    <w:basedOn w:val="a"/>
    <w:rsid w:val="005F7F3C"/>
    <w:pPr>
      <w:suppressAutoHyphens/>
    </w:pPr>
    <w:rPr>
      <w:b/>
      <w:sz w:val="28"/>
      <w:szCs w:val="20"/>
      <w:lang w:eastAsia="ar-SA"/>
    </w:rPr>
  </w:style>
  <w:style w:type="paragraph" w:styleId="aa">
    <w:name w:val="Subtitle"/>
    <w:basedOn w:val="a"/>
    <w:next w:val="a4"/>
    <w:link w:val="ab"/>
    <w:uiPriority w:val="99"/>
    <w:qFormat/>
    <w:rsid w:val="005F7F3C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b">
    <w:name w:val="Подзаголовок Знак"/>
    <w:basedOn w:val="a0"/>
    <w:link w:val="aa"/>
    <w:uiPriority w:val="99"/>
    <w:rsid w:val="005F7F3C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styleId="ac">
    <w:name w:val="Balloon Text"/>
    <w:basedOn w:val="a"/>
    <w:link w:val="ad"/>
    <w:uiPriority w:val="99"/>
    <w:semiHidden/>
    <w:unhideWhenUsed/>
    <w:rsid w:val="007360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?page_id=116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o.ru/?page_id=11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2014-12-01T10:33:00Z</cp:lastPrinted>
  <dcterms:created xsi:type="dcterms:W3CDTF">2014-11-29T20:16:00Z</dcterms:created>
  <dcterms:modified xsi:type="dcterms:W3CDTF">2014-12-10T17:28:00Z</dcterms:modified>
</cp:coreProperties>
</file>